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72" w:rsidRDefault="00A63A46">
      <w:pPr>
        <w:spacing w:after="0" w:line="259" w:lineRule="auto"/>
        <w:ind w:left="-5"/>
      </w:pPr>
      <w:r>
        <w:rPr>
          <w:b/>
          <w:color w:val="222C52"/>
          <w:sz w:val="52"/>
        </w:rPr>
        <w:t xml:space="preserve">CLUB WELFARE OFFICER: </w:t>
      </w:r>
      <w:r w:rsidR="007563F6">
        <w:rPr>
          <w:b/>
          <w:color w:val="222C52"/>
          <w:sz w:val="52"/>
        </w:rPr>
        <w:t xml:space="preserve"> </w:t>
      </w:r>
    </w:p>
    <w:p w:rsidR="00A44672" w:rsidRDefault="007563F6">
      <w:pPr>
        <w:spacing w:after="0" w:line="259" w:lineRule="auto"/>
        <w:ind w:left="-5"/>
      </w:pPr>
      <w:r>
        <w:rPr>
          <w:b/>
          <w:color w:val="222C52"/>
          <w:sz w:val="52"/>
        </w:rPr>
        <w:t xml:space="preserve">ROLES AND RESPONSIBILITIES     </w:t>
      </w:r>
    </w:p>
    <w:p w:rsidR="00A44672" w:rsidRDefault="007563F6">
      <w:pPr>
        <w:ind w:left="-5"/>
      </w:pPr>
      <w:r>
        <w:t>A Club Welfare Officer (CWO) with the support of the club committee has the responsibility to:</w:t>
      </w:r>
    </w:p>
    <w:p w:rsidR="00A44672" w:rsidRDefault="007563F6">
      <w:pPr>
        <w:numPr>
          <w:ilvl w:val="0"/>
          <w:numId w:val="1"/>
        </w:numPr>
        <w:ind w:hanging="234"/>
      </w:pPr>
      <w:r>
        <w:t>implement effective Child Safeguarding Policy and Child Safeguarding Procedures and keep them up to date</w:t>
      </w:r>
    </w:p>
    <w:p w:rsidR="00A44672" w:rsidRDefault="007563F6">
      <w:pPr>
        <w:numPr>
          <w:ilvl w:val="0"/>
          <w:numId w:val="1"/>
        </w:numPr>
        <w:ind w:hanging="234"/>
      </w:pPr>
      <w:r>
        <w:t>implement effective Adult Safeguarding Policy and Adult Safeguarding Procedures and keep them up to date</w:t>
      </w:r>
    </w:p>
    <w:p w:rsidR="00A44672" w:rsidRDefault="007563F6">
      <w:pPr>
        <w:numPr>
          <w:ilvl w:val="0"/>
          <w:numId w:val="1"/>
        </w:numPr>
        <w:ind w:hanging="234"/>
      </w:pPr>
      <w:r>
        <w:t>promote safeguarding at the club and encourage good practice</w:t>
      </w:r>
    </w:p>
    <w:p w:rsidR="00A44672" w:rsidRDefault="007563F6">
      <w:pPr>
        <w:numPr>
          <w:ilvl w:val="0"/>
          <w:numId w:val="1"/>
        </w:numPr>
        <w:ind w:hanging="234"/>
      </w:pPr>
      <w:r>
        <w:t>respond appropriately to safeguarding concerns</w:t>
      </w:r>
    </w:p>
    <w:p w:rsidR="00A44672" w:rsidRDefault="007563F6">
      <w:pPr>
        <w:numPr>
          <w:ilvl w:val="0"/>
          <w:numId w:val="1"/>
        </w:numPr>
        <w:ind w:hanging="234"/>
      </w:pPr>
      <w:r>
        <w:t>regularly report to the club’s organising committee on safeguarding matters</w:t>
      </w:r>
    </w:p>
    <w:p w:rsidR="00A44672" w:rsidRDefault="007563F6">
      <w:pPr>
        <w:numPr>
          <w:ilvl w:val="0"/>
          <w:numId w:val="1"/>
        </w:numPr>
        <w:ind w:hanging="234"/>
      </w:pPr>
      <w:r>
        <w:t>ensure that members of the club/volunteers/staff who are working with children and/or adults at risk are recruited safely and in line with legal requirements</w:t>
      </w:r>
    </w:p>
    <w:p w:rsidR="00A44672" w:rsidRDefault="007563F6">
      <w:pPr>
        <w:numPr>
          <w:ilvl w:val="0"/>
          <w:numId w:val="1"/>
        </w:numPr>
        <w:ind w:hanging="234"/>
      </w:pPr>
      <w:r>
        <w:t>maintain records of safeguarding training attended by club members</w:t>
      </w:r>
    </w:p>
    <w:p w:rsidR="00A44672" w:rsidRDefault="007563F6">
      <w:pPr>
        <w:numPr>
          <w:ilvl w:val="0"/>
          <w:numId w:val="1"/>
        </w:numPr>
        <w:ind w:hanging="234"/>
      </w:pPr>
      <w:r>
        <w:t>maintain records of club coaches and officials’ licences and criminal record checks</w:t>
      </w:r>
    </w:p>
    <w:p w:rsidR="00A44672" w:rsidRDefault="007563F6">
      <w:pPr>
        <w:numPr>
          <w:ilvl w:val="0"/>
          <w:numId w:val="1"/>
        </w:numPr>
        <w:ind w:hanging="234"/>
      </w:pPr>
      <w:r>
        <w:t>make sure the sports volunteers/staff, parents/carers, adults and children are aware of:</w:t>
      </w:r>
    </w:p>
    <w:p w:rsidR="00A44672" w:rsidRDefault="007563F6">
      <w:pPr>
        <w:numPr>
          <w:ilvl w:val="0"/>
          <w:numId w:val="1"/>
        </w:numPr>
        <w:ind w:hanging="234"/>
      </w:pPr>
      <w:r>
        <w:t>how to contact the CWO</w:t>
      </w:r>
    </w:p>
    <w:p w:rsidR="00A44672" w:rsidRDefault="007563F6">
      <w:pPr>
        <w:numPr>
          <w:ilvl w:val="0"/>
          <w:numId w:val="1"/>
        </w:numPr>
        <w:ind w:hanging="234"/>
      </w:pPr>
      <w:r>
        <w:t>the codes of conduct for working with children/adults at risk</w:t>
      </w:r>
    </w:p>
    <w:p w:rsidR="00A44672" w:rsidRDefault="007563F6">
      <w:pPr>
        <w:numPr>
          <w:ilvl w:val="0"/>
          <w:numId w:val="1"/>
        </w:numPr>
        <w:ind w:hanging="234"/>
      </w:pPr>
      <w:r>
        <w:t>how to respond to safeguarding concerns</w:t>
      </w:r>
    </w:p>
    <w:p w:rsidR="00A44672" w:rsidRDefault="007563F6">
      <w:pPr>
        <w:numPr>
          <w:ilvl w:val="0"/>
          <w:numId w:val="1"/>
        </w:numPr>
        <w:ind w:hanging="234"/>
      </w:pPr>
      <w:r>
        <w:t>deal effectively with breaches of the codes of conduct, poor practice, or allegations of abuse</w:t>
      </w:r>
    </w:p>
    <w:p w:rsidR="00A44672" w:rsidRDefault="007563F6">
      <w:pPr>
        <w:numPr>
          <w:ilvl w:val="0"/>
          <w:numId w:val="1"/>
        </w:numPr>
        <w:ind w:hanging="234"/>
      </w:pPr>
      <w:r>
        <w:t>keep up to date with developments in safeguarding</w:t>
      </w:r>
    </w:p>
    <w:p w:rsidR="00A44672" w:rsidRDefault="007563F6">
      <w:pPr>
        <w:numPr>
          <w:ilvl w:val="0"/>
          <w:numId w:val="1"/>
        </w:numPr>
        <w:ind w:hanging="234"/>
      </w:pPr>
      <w:r>
        <w:t>attend the relevant safeguarding courses for the role of CWO</w:t>
      </w:r>
    </w:p>
    <w:p w:rsidR="00A44672" w:rsidRDefault="007563F6">
      <w:pPr>
        <w:numPr>
          <w:ilvl w:val="0"/>
          <w:numId w:val="1"/>
        </w:numPr>
        <w:ind w:hanging="234"/>
      </w:pPr>
      <w:r>
        <w:t>complete a criminal record check through the relevant Home Country procedures</w:t>
      </w:r>
    </w:p>
    <w:p w:rsidR="00A44672" w:rsidRDefault="007563F6">
      <w:pPr>
        <w:numPr>
          <w:ilvl w:val="0"/>
          <w:numId w:val="1"/>
        </w:numPr>
        <w:ind w:hanging="234"/>
      </w:pPr>
      <w:r>
        <w:t>maintain confidential records of reported safeguarding concerns and action taken</w:t>
      </w:r>
    </w:p>
    <w:p w:rsidR="00A44672" w:rsidRDefault="007563F6">
      <w:pPr>
        <w:numPr>
          <w:ilvl w:val="0"/>
          <w:numId w:val="1"/>
        </w:numPr>
        <w:spacing w:after="339"/>
        <w:ind w:hanging="234"/>
      </w:pPr>
      <w:proofErr w:type="gramStart"/>
      <w:r>
        <w:t>liaise</w:t>
      </w:r>
      <w:proofErr w:type="gramEnd"/>
      <w:r>
        <w:t xml:space="preserve"> with the HCAF Welfare Officer and/or statutory agencies if/when required.</w:t>
      </w:r>
    </w:p>
    <w:p w:rsidR="00A44672" w:rsidRDefault="007563F6">
      <w:pPr>
        <w:pStyle w:val="Heading1"/>
      </w:pPr>
      <w:r>
        <w:t>PERSON SPECIFICATION</w:t>
      </w:r>
    </w:p>
    <w:p w:rsidR="00A44672" w:rsidRDefault="007563F6">
      <w:pPr>
        <w:ind w:left="-5"/>
      </w:pPr>
      <w:r>
        <w:t>It is desirable for a Club Welfare Officer to:</w:t>
      </w:r>
    </w:p>
    <w:p w:rsidR="00A44672" w:rsidRDefault="007563F6">
      <w:pPr>
        <w:numPr>
          <w:ilvl w:val="0"/>
          <w:numId w:val="2"/>
        </w:numPr>
        <w:ind w:hanging="228"/>
      </w:pPr>
      <w:r>
        <w:t>have an interest in safeguarding and welfare matters</w:t>
      </w:r>
    </w:p>
    <w:p w:rsidR="00A44672" w:rsidRDefault="007563F6">
      <w:pPr>
        <w:numPr>
          <w:ilvl w:val="0"/>
          <w:numId w:val="2"/>
        </w:numPr>
        <w:ind w:hanging="228"/>
      </w:pPr>
      <w:r>
        <w:t>be friendly and approachable with the ability to communicate well with adults and children</w:t>
      </w:r>
    </w:p>
    <w:p w:rsidR="00A44672" w:rsidRDefault="007563F6">
      <w:pPr>
        <w:numPr>
          <w:ilvl w:val="0"/>
          <w:numId w:val="2"/>
        </w:numPr>
        <w:ind w:hanging="228"/>
      </w:pPr>
      <w:r>
        <w:lastRenderedPageBreak/>
        <w:t>be willing to challenge opinion, where necessary, and to drive the safeguarding agenda</w:t>
      </w:r>
    </w:p>
    <w:p w:rsidR="00A44672" w:rsidRDefault="007563F6">
      <w:pPr>
        <w:numPr>
          <w:ilvl w:val="0"/>
          <w:numId w:val="2"/>
        </w:numPr>
        <w:ind w:hanging="228"/>
      </w:pPr>
      <w:r>
        <w:t>have strong listening skills and the ability to deal with sensitive situations with empathy and integrity</w:t>
      </w:r>
    </w:p>
    <w:p w:rsidR="00A44672" w:rsidRDefault="007563F6">
      <w:pPr>
        <w:numPr>
          <w:ilvl w:val="0"/>
          <w:numId w:val="2"/>
        </w:numPr>
        <w:ind w:hanging="228"/>
      </w:pPr>
      <w:r>
        <w:t>have an understanding of the importance of confidentiality and when information may need to be shared in order to protect the best interests of a child or an adult at risk</w:t>
      </w:r>
    </w:p>
    <w:p w:rsidR="00A44672" w:rsidRDefault="00A63A46">
      <w:pPr>
        <w:numPr>
          <w:ilvl w:val="0"/>
          <w:numId w:val="2"/>
        </w:numPr>
        <w:ind w:hanging="228"/>
      </w:pPr>
      <w:proofErr w:type="gramStart"/>
      <w:r>
        <w:t>have</w:t>
      </w:r>
      <w:proofErr w:type="gramEnd"/>
      <w:r>
        <w:t xml:space="preserve"> </w:t>
      </w:r>
      <w:r w:rsidR="007563F6">
        <w:t>the confidence and ability to manage situations relating to the poor conduct/behaviour of others towards a child or an adult at risk and know when to ask for support.</w:t>
      </w:r>
    </w:p>
    <w:p w:rsidR="005C79EA" w:rsidRDefault="005C79EA" w:rsidP="005C79EA"/>
    <w:p w:rsidR="005C79EA" w:rsidRDefault="005C79EA" w:rsidP="005C79EA">
      <w:r>
        <w:t>Print Name</w:t>
      </w:r>
    </w:p>
    <w:p w:rsidR="005C79EA" w:rsidRDefault="005C79EA" w:rsidP="005C79EA"/>
    <w:p w:rsidR="005C79EA" w:rsidRDefault="005C79EA" w:rsidP="005C79EA">
      <w:r>
        <w:t xml:space="preserve">Signature                                                 Date </w:t>
      </w:r>
    </w:p>
    <w:sectPr w:rsidR="005C79EA" w:rsidSect="00CA0FA6">
      <w:headerReference w:type="default" r:id="rId7"/>
      <w:pgSz w:w="11906" w:h="16838"/>
      <w:pgMar w:top="1440" w:right="937" w:bottom="1440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7C" w:rsidRDefault="00A1767C" w:rsidP="00A63A46">
      <w:pPr>
        <w:spacing w:after="0" w:line="240" w:lineRule="auto"/>
      </w:pPr>
      <w:r>
        <w:separator/>
      </w:r>
    </w:p>
  </w:endnote>
  <w:endnote w:type="continuationSeparator" w:id="0">
    <w:p w:rsidR="00A1767C" w:rsidRDefault="00A1767C" w:rsidP="00A6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7C" w:rsidRDefault="00A1767C" w:rsidP="00A63A46">
      <w:pPr>
        <w:spacing w:after="0" w:line="240" w:lineRule="auto"/>
      </w:pPr>
      <w:r>
        <w:separator/>
      </w:r>
    </w:p>
  </w:footnote>
  <w:footnote w:type="continuationSeparator" w:id="0">
    <w:p w:rsidR="00A1767C" w:rsidRDefault="00A1767C" w:rsidP="00A6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46" w:rsidRDefault="00A63A46">
    <w:pPr>
      <w:pStyle w:val="Header"/>
    </w:pPr>
    <w:r>
      <w:t xml:space="preserve">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1304925" cy="1304925"/>
          <wp:effectExtent l="19050" t="0" r="9525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6211" cy="130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B7D"/>
    <w:multiLevelType w:val="hybridMultilevel"/>
    <w:tmpl w:val="FFFFFFFF"/>
    <w:lvl w:ilvl="0" w:tplc="DE469E52">
      <w:start w:val="1"/>
      <w:numFmt w:val="bullet"/>
      <w:lvlText w:val="•"/>
      <w:lvlJc w:val="left"/>
      <w:pPr>
        <w:ind w:left="23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E5362">
      <w:start w:val="1"/>
      <w:numFmt w:val="bullet"/>
      <w:lvlText w:val="o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4BED2">
      <w:start w:val="1"/>
      <w:numFmt w:val="bullet"/>
      <w:lvlText w:val="▪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E36FA">
      <w:start w:val="1"/>
      <w:numFmt w:val="bullet"/>
      <w:lvlText w:val="•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6164E">
      <w:start w:val="1"/>
      <w:numFmt w:val="bullet"/>
      <w:lvlText w:val="o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9C34">
      <w:start w:val="1"/>
      <w:numFmt w:val="bullet"/>
      <w:lvlText w:val="▪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C2EFC">
      <w:start w:val="1"/>
      <w:numFmt w:val="bullet"/>
      <w:lvlText w:val="•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884BA">
      <w:start w:val="1"/>
      <w:numFmt w:val="bullet"/>
      <w:lvlText w:val="o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4F100">
      <w:start w:val="1"/>
      <w:numFmt w:val="bullet"/>
      <w:lvlText w:val="▪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744CB"/>
    <w:multiLevelType w:val="hybridMultilevel"/>
    <w:tmpl w:val="FFFFFFFF"/>
    <w:lvl w:ilvl="0" w:tplc="B7B656F2">
      <w:start w:val="1"/>
      <w:numFmt w:val="bullet"/>
      <w:lvlText w:val="•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A0C2C">
      <w:start w:val="1"/>
      <w:numFmt w:val="bullet"/>
      <w:lvlText w:val="o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E124A">
      <w:start w:val="1"/>
      <w:numFmt w:val="bullet"/>
      <w:lvlText w:val="▪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40050">
      <w:start w:val="1"/>
      <w:numFmt w:val="bullet"/>
      <w:lvlText w:val="•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28C46">
      <w:start w:val="1"/>
      <w:numFmt w:val="bullet"/>
      <w:lvlText w:val="o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3A84">
      <w:start w:val="1"/>
      <w:numFmt w:val="bullet"/>
      <w:lvlText w:val="▪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A8096">
      <w:start w:val="1"/>
      <w:numFmt w:val="bullet"/>
      <w:lvlText w:val="•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4147E">
      <w:start w:val="1"/>
      <w:numFmt w:val="bullet"/>
      <w:lvlText w:val="o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A861E">
      <w:start w:val="1"/>
      <w:numFmt w:val="bullet"/>
      <w:lvlText w:val="▪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E305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4672"/>
    <w:rsid w:val="002944E7"/>
    <w:rsid w:val="003F4154"/>
    <w:rsid w:val="005C79EA"/>
    <w:rsid w:val="007563F6"/>
    <w:rsid w:val="00A1767C"/>
    <w:rsid w:val="00A44672"/>
    <w:rsid w:val="00A63A46"/>
    <w:rsid w:val="00B7015B"/>
    <w:rsid w:val="00B97DEC"/>
    <w:rsid w:val="00CA0FA6"/>
    <w:rsid w:val="00DF1EC3"/>
    <w:rsid w:val="00E3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A6"/>
    <w:pPr>
      <w:spacing w:after="115" w:line="25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CA0FA6"/>
    <w:pPr>
      <w:keepNext/>
      <w:keepLines/>
      <w:spacing w:after="0"/>
      <w:outlineLvl w:val="0"/>
    </w:pPr>
    <w:rPr>
      <w:rFonts w:ascii="Calibri" w:eastAsia="Calibri" w:hAnsi="Calibri" w:cs="Calibri"/>
      <w:b/>
      <w:color w:val="E30513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0FA6"/>
    <w:rPr>
      <w:rFonts w:ascii="Calibri" w:eastAsia="Calibri" w:hAnsi="Calibri" w:cs="Calibri"/>
      <w:b/>
      <w:color w:val="E30513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A63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A46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3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A46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4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1991</Characters>
  <Application>Microsoft Office Word</Application>
  <DocSecurity>0</DocSecurity>
  <Lines>16</Lines>
  <Paragraphs>4</Paragraphs>
  <ScaleCrop>false</ScaleCrop>
  <Company>Grizli777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User</cp:lastModifiedBy>
  <cp:revision>6</cp:revision>
  <cp:lastPrinted>2022-03-23T07:21:00Z</cp:lastPrinted>
  <dcterms:created xsi:type="dcterms:W3CDTF">2022-03-23T07:00:00Z</dcterms:created>
  <dcterms:modified xsi:type="dcterms:W3CDTF">2022-03-25T11:20:00Z</dcterms:modified>
</cp:coreProperties>
</file>